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DFFA" w14:textId="3737F972" w:rsidR="0068757D" w:rsidRPr="00FF6EA1" w:rsidRDefault="004723F4" w:rsidP="0068757D">
      <w:pPr>
        <w:autoSpaceDE w:val="0"/>
        <w:autoSpaceDN w:val="0"/>
        <w:adjustRightInd w:val="0"/>
        <w:spacing w:after="0" w:line="240" w:lineRule="auto"/>
        <w:rPr>
          <w:rFonts w:ascii="Arial" w:hAnsi="Arial" w:cs="Arial"/>
          <w:b/>
          <w:color w:val="000000"/>
          <w:sz w:val="28"/>
        </w:rPr>
      </w:pPr>
      <w:r w:rsidRPr="00FF6EA1">
        <w:rPr>
          <w:rFonts w:ascii="Arial" w:hAnsi="Arial" w:cs="Arial"/>
          <w:b/>
          <w:color w:val="000000"/>
          <w:sz w:val="28"/>
        </w:rPr>
        <w:t>O</w:t>
      </w:r>
      <w:r w:rsidR="00917E3C">
        <w:rPr>
          <w:rFonts w:ascii="Arial" w:hAnsi="Arial" w:cs="Arial"/>
          <w:b/>
          <w:color w:val="000000"/>
          <w:sz w:val="28"/>
        </w:rPr>
        <w:t>ntslag en de ontslaggronden in de praktijk</w:t>
      </w:r>
      <w:r w:rsidR="00A31C30">
        <w:rPr>
          <w:rFonts w:ascii="Arial" w:hAnsi="Arial" w:cs="Arial"/>
          <w:b/>
          <w:color w:val="000000"/>
          <w:sz w:val="28"/>
        </w:rPr>
        <w:t xml:space="preserve"> (ONLINE)</w:t>
      </w:r>
    </w:p>
    <w:p w14:paraId="01485B89" w14:textId="77777777" w:rsidR="00BF704F" w:rsidRPr="00FF6EA1" w:rsidRDefault="00BF704F" w:rsidP="0068757D">
      <w:pPr>
        <w:autoSpaceDE w:val="0"/>
        <w:autoSpaceDN w:val="0"/>
        <w:adjustRightInd w:val="0"/>
        <w:spacing w:after="0" w:line="240" w:lineRule="auto"/>
        <w:rPr>
          <w:rFonts w:ascii="Arial" w:hAnsi="Arial" w:cs="Arial"/>
          <w:bCs/>
        </w:rPr>
      </w:pPr>
    </w:p>
    <w:p w14:paraId="4FEC357D" w14:textId="77777777" w:rsidR="00DD4348" w:rsidRPr="00FF6EA1" w:rsidRDefault="004723F4" w:rsidP="007F14E3">
      <w:pPr>
        <w:spacing w:after="0" w:line="240" w:lineRule="auto"/>
        <w:ind w:right="1842"/>
        <w:rPr>
          <w:rFonts w:ascii="Arial" w:eastAsia="Times New Roman" w:hAnsi="Arial" w:cs="Arial"/>
          <w:b/>
          <w:bCs/>
          <w:sz w:val="21"/>
          <w:szCs w:val="21"/>
          <w:lang w:eastAsia="nl-NL"/>
        </w:rPr>
      </w:pPr>
      <w:r w:rsidRPr="00FF6EA1">
        <w:rPr>
          <w:rFonts w:ascii="Arial" w:eastAsia="Times New Roman" w:hAnsi="Arial" w:cs="Arial"/>
          <w:b/>
          <w:bCs/>
          <w:color w:val="000000"/>
          <w:sz w:val="21"/>
          <w:szCs w:val="21"/>
          <w:lang w:eastAsia="nl-NL"/>
        </w:rPr>
        <w:t xml:space="preserve">Welke mogelijkheden heeft een werkgever om een werknemer te ontslaan, </w:t>
      </w:r>
      <w:r w:rsidR="004625D8" w:rsidRPr="00FF6EA1">
        <w:rPr>
          <w:rFonts w:ascii="Arial" w:eastAsia="Times New Roman" w:hAnsi="Arial" w:cs="Arial"/>
          <w:b/>
          <w:bCs/>
          <w:color w:val="000000"/>
          <w:sz w:val="21"/>
          <w:szCs w:val="21"/>
          <w:lang w:eastAsia="nl-NL"/>
        </w:rPr>
        <w:t xml:space="preserve">wat zijn de ontslaggronden en </w:t>
      </w:r>
      <w:r w:rsidRPr="00FF6EA1">
        <w:rPr>
          <w:rFonts w:ascii="Arial" w:eastAsia="Times New Roman" w:hAnsi="Arial" w:cs="Arial"/>
          <w:b/>
          <w:bCs/>
          <w:color w:val="000000"/>
          <w:sz w:val="21"/>
          <w:szCs w:val="21"/>
          <w:lang w:eastAsia="nl-NL"/>
        </w:rPr>
        <w:t xml:space="preserve">welke ontslagroute moet een werkgever volgen? Kan een werkgever een werknemer altijd houden aan diens opzegging? Wat zijn de gevolgen van een gegeven ontslag? Is de werkgever bij ontslag </w:t>
      </w:r>
      <w:r w:rsidR="004625D8" w:rsidRPr="00FF6EA1">
        <w:rPr>
          <w:rFonts w:ascii="Arial" w:eastAsia="Times New Roman" w:hAnsi="Arial" w:cs="Arial"/>
          <w:b/>
          <w:bCs/>
          <w:color w:val="000000"/>
          <w:sz w:val="21"/>
          <w:szCs w:val="21"/>
          <w:lang w:eastAsia="nl-NL"/>
        </w:rPr>
        <w:t xml:space="preserve">(altijd) </w:t>
      </w:r>
      <w:r w:rsidRPr="00FF6EA1">
        <w:rPr>
          <w:rFonts w:ascii="Arial" w:eastAsia="Times New Roman" w:hAnsi="Arial" w:cs="Arial"/>
          <w:b/>
          <w:bCs/>
          <w:color w:val="000000"/>
          <w:sz w:val="21"/>
          <w:szCs w:val="21"/>
          <w:lang w:eastAsia="nl-NL"/>
        </w:rPr>
        <w:t>een vergoeding verschuldigd? Wat zijn de gevolgen voor een werkgever als een ontslag op staande voet geen stand</w:t>
      </w:r>
      <w:r w:rsidR="00942CB2" w:rsidRPr="00FF6EA1">
        <w:rPr>
          <w:rFonts w:ascii="Arial" w:eastAsia="Times New Roman" w:hAnsi="Arial" w:cs="Arial"/>
          <w:b/>
          <w:bCs/>
          <w:color w:val="000000"/>
          <w:sz w:val="21"/>
          <w:szCs w:val="21"/>
          <w:lang w:eastAsia="nl-NL"/>
        </w:rPr>
        <w:t xml:space="preserve"> h</w:t>
      </w:r>
      <w:r w:rsidRPr="00FF6EA1">
        <w:rPr>
          <w:rFonts w:ascii="Arial" w:eastAsia="Times New Roman" w:hAnsi="Arial" w:cs="Arial"/>
          <w:b/>
          <w:bCs/>
          <w:color w:val="000000"/>
          <w:sz w:val="21"/>
          <w:szCs w:val="21"/>
          <w:lang w:eastAsia="nl-NL"/>
        </w:rPr>
        <w:t xml:space="preserve">oudt? Op al deze vragen zal tijdens deze cursus een antwoord worden gegeven. </w:t>
      </w:r>
    </w:p>
    <w:p w14:paraId="33CCE862" w14:textId="77777777" w:rsidR="00DD4348" w:rsidRPr="00FF6EA1" w:rsidRDefault="00DD4348" w:rsidP="007F14E3">
      <w:pPr>
        <w:spacing w:after="0" w:line="240" w:lineRule="auto"/>
        <w:ind w:right="1842"/>
        <w:rPr>
          <w:rFonts w:ascii="Arial" w:eastAsia="Times New Roman" w:hAnsi="Arial" w:cs="Arial"/>
          <w:b/>
          <w:bCs/>
          <w:color w:val="000000"/>
          <w:sz w:val="21"/>
          <w:szCs w:val="21"/>
          <w:lang w:eastAsia="nl-NL"/>
        </w:rPr>
      </w:pPr>
    </w:p>
    <w:p w14:paraId="56FBD317" w14:textId="77777777" w:rsidR="00942CB2" w:rsidRPr="00FF6EA1" w:rsidRDefault="004723F4" w:rsidP="007F14E3">
      <w:pPr>
        <w:spacing w:after="0" w:line="240" w:lineRule="auto"/>
        <w:ind w:right="1842"/>
        <w:rPr>
          <w:rFonts w:ascii="Arial" w:eastAsia="Times New Roman" w:hAnsi="Arial" w:cs="Arial"/>
          <w:color w:val="000000"/>
          <w:sz w:val="21"/>
          <w:szCs w:val="21"/>
          <w:lang w:eastAsia="nl-NL"/>
        </w:rPr>
      </w:pPr>
      <w:r w:rsidRPr="00FF6EA1">
        <w:rPr>
          <w:rFonts w:ascii="Arial" w:eastAsia="Times New Roman" w:hAnsi="Arial" w:cs="Arial"/>
          <w:color w:val="000000"/>
          <w:sz w:val="21"/>
          <w:szCs w:val="21"/>
          <w:lang w:eastAsia="nl-NL"/>
        </w:rPr>
        <w:t xml:space="preserve">Het Nederlandse ontslagrecht is niet eenvoudig en de werknemer wordt </w:t>
      </w:r>
      <w:r w:rsidR="004625D8" w:rsidRPr="00FF6EA1">
        <w:rPr>
          <w:rFonts w:ascii="Arial" w:eastAsia="Times New Roman" w:hAnsi="Arial" w:cs="Arial"/>
          <w:color w:val="000000"/>
          <w:sz w:val="21"/>
          <w:szCs w:val="21"/>
          <w:lang w:eastAsia="nl-NL"/>
        </w:rPr>
        <w:t xml:space="preserve">in Nederland </w:t>
      </w:r>
      <w:r w:rsidRPr="00FF6EA1">
        <w:rPr>
          <w:rFonts w:ascii="Arial" w:eastAsia="Times New Roman" w:hAnsi="Arial" w:cs="Arial"/>
          <w:color w:val="000000"/>
          <w:sz w:val="21"/>
          <w:szCs w:val="21"/>
          <w:lang w:eastAsia="nl-NL"/>
        </w:rPr>
        <w:t>vergaand beschermd.</w:t>
      </w:r>
      <w:r w:rsidR="004625D8" w:rsidRPr="00FF6EA1">
        <w:rPr>
          <w:rFonts w:ascii="Arial" w:eastAsia="Times New Roman" w:hAnsi="Arial" w:cs="Arial"/>
          <w:color w:val="000000"/>
          <w:sz w:val="21"/>
          <w:szCs w:val="21"/>
          <w:lang w:eastAsia="nl-NL"/>
        </w:rPr>
        <w:t xml:space="preserve"> </w:t>
      </w:r>
      <w:r w:rsidRPr="00FF6EA1">
        <w:rPr>
          <w:rFonts w:ascii="Arial" w:eastAsia="Times New Roman" w:hAnsi="Arial" w:cs="Arial"/>
          <w:color w:val="000000"/>
          <w:sz w:val="21"/>
          <w:szCs w:val="21"/>
          <w:lang w:eastAsia="nl-NL"/>
        </w:rPr>
        <w:t>Het is voor een (adviseur van een) werkgever van belang op hoofdlijnen te weten hoe het ontslagrecht in elkaar zit, zodat in voorkomend geval de juiste keuzes kunnen worden gemaakt en op de juiste wijze voorgesorteerd kan worden op een beëindiging van de arbeidsovereenkomst.</w:t>
      </w:r>
    </w:p>
    <w:p w14:paraId="15DDEAE1" w14:textId="77777777" w:rsidR="00942CB2" w:rsidRPr="00FF6EA1" w:rsidRDefault="00942CB2" w:rsidP="007F14E3">
      <w:pPr>
        <w:spacing w:after="0" w:line="240" w:lineRule="auto"/>
        <w:ind w:right="1842"/>
        <w:rPr>
          <w:rFonts w:ascii="Arial" w:eastAsia="Times New Roman" w:hAnsi="Arial" w:cs="Arial"/>
          <w:color w:val="000000"/>
          <w:sz w:val="21"/>
          <w:szCs w:val="21"/>
          <w:lang w:eastAsia="nl-NL"/>
        </w:rPr>
      </w:pPr>
    </w:p>
    <w:p w14:paraId="7D888530" w14:textId="26587D85" w:rsidR="00434590" w:rsidRPr="00FF6EA1" w:rsidRDefault="004723F4" w:rsidP="007F14E3">
      <w:pPr>
        <w:spacing w:after="0" w:line="240" w:lineRule="auto"/>
        <w:ind w:right="1842"/>
        <w:rPr>
          <w:rFonts w:ascii="Arial" w:eastAsia="Times New Roman" w:hAnsi="Arial" w:cs="Arial"/>
          <w:color w:val="000000"/>
          <w:sz w:val="21"/>
          <w:szCs w:val="21"/>
          <w:lang w:eastAsia="nl-NL"/>
        </w:rPr>
      </w:pPr>
      <w:r w:rsidRPr="00FF6EA1">
        <w:rPr>
          <w:rFonts w:ascii="Arial" w:eastAsia="Times New Roman" w:hAnsi="Arial" w:cs="Arial"/>
          <w:color w:val="000000"/>
          <w:sz w:val="21"/>
          <w:szCs w:val="21"/>
          <w:lang w:eastAsia="nl-NL"/>
        </w:rPr>
        <w:t>Sinds de invoering van de Wet Werk en Zekerheid zijn de mogelijke gronden voor ontslag limitatief opgenomen in de wet en is er per ontslaggrond een bepaalde route voorgeschreven. A</w:t>
      </w:r>
      <w:r w:rsidR="00DD4348" w:rsidRPr="00FF6EA1">
        <w:rPr>
          <w:rFonts w:ascii="Arial" w:eastAsia="Times New Roman" w:hAnsi="Arial" w:cs="Arial"/>
          <w:color w:val="000000"/>
          <w:sz w:val="21"/>
          <w:szCs w:val="21"/>
          <w:lang w:eastAsia="nl-NL"/>
        </w:rPr>
        <w:t>ls een werkgever een werknemer wil ontstaan,</w:t>
      </w:r>
      <w:r w:rsidR="00942CB2" w:rsidRPr="00FF6EA1">
        <w:rPr>
          <w:rFonts w:ascii="Arial" w:eastAsia="Times New Roman" w:hAnsi="Arial" w:cs="Arial"/>
          <w:color w:val="000000"/>
          <w:sz w:val="21"/>
          <w:szCs w:val="21"/>
          <w:lang w:eastAsia="nl-NL"/>
        </w:rPr>
        <w:t xml:space="preserve"> moet er sprake zijn van een voldragen ontslaggrond (bijvoorbeeld disfunctioneren of een verstoorde arbeidsverhouding) en dient de juiste ontslag</w:t>
      </w:r>
      <w:r w:rsidR="00DD4348" w:rsidRPr="00FF6EA1">
        <w:rPr>
          <w:rFonts w:ascii="Arial" w:eastAsia="Times New Roman" w:hAnsi="Arial" w:cs="Arial"/>
          <w:color w:val="000000"/>
          <w:sz w:val="21"/>
          <w:szCs w:val="21"/>
          <w:lang w:eastAsia="nl-NL"/>
        </w:rPr>
        <w:t xml:space="preserve">route </w:t>
      </w:r>
      <w:r w:rsidR="00942CB2" w:rsidRPr="00FF6EA1">
        <w:rPr>
          <w:rFonts w:ascii="Arial" w:eastAsia="Times New Roman" w:hAnsi="Arial" w:cs="Arial"/>
          <w:color w:val="000000"/>
          <w:sz w:val="21"/>
          <w:szCs w:val="21"/>
          <w:lang w:eastAsia="nl-NL"/>
        </w:rPr>
        <w:t xml:space="preserve">te </w:t>
      </w:r>
      <w:r w:rsidR="00DD4348" w:rsidRPr="00FF6EA1">
        <w:rPr>
          <w:rFonts w:ascii="Arial" w:eastAsia="Times New Roman" w:hAnsi="Arial" w:cs="Arial"/>
          <w:color w:val="000000"/>
          <w:sz w:val="21"/>
          <w:szCs w:val="21"/>
          <w:lang w:eastAsia="nl-NL"/>
        </w:rPr>
        <w:t>word</w:t>
      </w:r>
      <w:r w:rsidR="00942CB2" w:rsidRPr="00FF6EA1">
        <w:rPr>
          <w:rFonts w:ascii="Arial" w:eastAsia="Times New Roman" w:hAnsi="Arial" w:cs="Arial"/>
          <w:color w:val="000000"/>
          <w:sz w:val="21"/>
          <w:szCs w:val="21"/>
          <w:lang w:eastAsia="nl-NL"/>
        </w:rPr>
        <w:t>en</w:t>
      </w:r>
      <w:r w:rsidR="00DD4348" w:rsidRPr="00FF6EA1">
        <w:rPr>
          <w:rFonts w:ascii="Arial" w:eastAsia="Times New Roman" w:hAnsi="Arial" w:cs="Arial"/>
          <w:color w:val="000000"/>
          <w:sz w:val="21"/>
          <w:szCs w:val="21"/>
          <w:lang w:eastAsia="nl-NL"/>
        </w:rPr>
        <w:t xml:space="preserve"> </w:t>
      </w:r>
      <w:r w:rsidRPr="00FF6EA1">
        <w:rPr>
          <w:rFonts w:ascii="Arial" w:eastAsia="Times New Roman" w:hAnsi="Arial" w:cs="Arial"/>
          <w:color w:val="000000"/>
          <w:sz w:val="21"/>
          <w:szCs w:val="21"/>
          <w:lang w:eastAsia="nl-NL"/>
        </w:rPr>
        <w:t>gevolgd.</w:t>
      </w:r>
      <w:r w:rsidR="00942CB2" w:rsidRPr="00FF6EA1">
        <w:rPr>
          <w:rFonts w:ascii="Arial" w:eastAsia="Times New Roman" w:hAnsi="Arial" w:cs="Arial"/>
          <w:color w:val="000000"/>
          <w:sz w:val="21"/>
          <w:szCs w:val="21"/>
          <w:lang w:eastAsia="nl-NL"/>
        </w:rPr>
        <w:t xml:space="preserve"> Indien de werknemer zich neerlegt bij het ontslag, behoort een beëindigingsovereenkomst tot de mogelijkheden.</w:t>
      </w:r>
      <w:r w:rsidRPr="00FF6EA1">
        <w:rPr>
          <w:rFonts w:ascii="Arial" w:eastAsia="Times New Roman" w:hAnsi="Arial" w:cs="Arial"/>
          <w:color w:val="000000"/>
          <w:sz w:val="21"/>
          <w:szCs w:val="21"/>
          <w:lang w:eastAsia="nl-NL"/>
        </w:rPr>
        <w:t xml:space="preserve"> </w:t>
      </w:r>
      <w:r w:rsidR="00942CB2" w:rsidRPr="00FF6EA1">
        <w:rPr>
          <w:rFonts w:ascii="Arial" w:eastAsia="Times New Roman" w:hAnsi="Arial" w:cs="Arial"/>
          <w:color w:val="000000"/>
          <w:sz w:val="21"/>
          <w:szCs w:val="21"/>
          <w:lang w:eastAsia="nl-NL"/>
        </w:rPr>
        <w:t>Bij een beëindiging van de arbeidsovereenkomst door de werkgever is de werkgever veelal een vergoeding aan de werknemer verschuldigd</w:t>
      </w:r>
      <w:r w:rsidR="008224B3" w:rsidRPr="00FF6EA1">
        <w:rPr>
          <w:rFonts w:ascii="Arial" w:eastAsia="Times New Roman" w:hAnsi="Arial" w:cs="Arial"/>
          <w:color w:val="000000"/>
          <w:sz w:val="21"/>
          <w:szCs w:val="21"/>
          <w:lang w:eastAsia="nl-NL"/>
        </w:rPr>
        <w:t xml:space="preserve">, de zogenoemde transitievergoeding. Indien de werkgever ernstig verwijtbaar handelt kan de werkgever ook nog een billijke vergoeding aan de werknemer verschuldigd zijn. </w:t>
      </w:r>
      <w:r w:rsidRPr="00FF6EA1">
        <w:rPr>
          <w:rFonts w:ascii="Arial" w:eastAsia="Times New Roman" w:hAnsi="Arial" w:cs="Arial"/>
          <w:color w:val="000000"/>
          <w:sz w:val="21"/>
          <w:szCs w:val="21"/>
          <w:lang w:eastAsia="nl-NL"/>
        </w:rPr>
        <w:t xml:space="preserve">Met name bij een eventueel ontslag op staande voet dient de werkgever alert te zijn, nu de gevolgen van een onterecht gegeven ontslag op staande voet verstrekkend kunnen zijn. </w:t>
      </w:r>
      <w:r w:rsidR="00DD4348" w:rsidRPr="00FF6EA1">
        <w:rPr>
          <w:rFonts w:ascii="Arial" w:eastAsia="Times New Roman" w:hAnsi="Arial" w:cs="Arial"/>
          <w:color w:val="000000"/>
          <w:sz w:val="21"/>
          <w:szCs w:val="21"/>
          <w:lang w:eastAsia="nl-NL"/>
        </w:rPr>
        <w:t>In deze cursus z</w:t>
      </w:r>
      <w:r w:rsidRPr="00FF6EA1">
        <w:rPr>
          <w:rFonts w:ascii="Arial" w:eastAsia="Times New Roman" w:hAnsi="Arial" w:cs="Arial"/>
          <w:color w:val="000000"/>
          <w:sz w:val="21"/>
          <w:szCs w:val="21"/>
          <w:lang w:eastAsia="nl-NL"/>
        </w:rPr>
        <w:t xml:space="preserve">ullen de ins en outs van het ontslagrecht </w:t>
      </w:r>
      <w:r w:rsidR="008224B3" w:rsidRPr="00FF6EA1">
        <w:rPr>
          <w:rFonts w:ascii="Arial" w:eastAsia="Times New Roman" w:hAnsi="Arial" w:cs="Arial"/>
          <w:color w:val="000000"/>
          <w:sz w:val="21"/>
          <w:szCs w:val="21"/>
          <w:lang w:eastAsia="nl-NL"/>
        </w:rPr>
        <w:t xml:space="preserve">aan bod komen. </w:t>
      </w:r>
      <w:r w:rsidR="00DD4348" w:rsidRPr="00FF6EA1">
        <w:rPr>
          <w:rFonts w:ascii="Arial" w:eastAsia="Times New Roman" w:hAnsi="Arial" w:cs="Arial"/>
          <w:color w:val="000000"/>
          <w:sz w:val="21"/>
          <w:szCs w:val="21"/>
          <w:lang w:eastAsia="nl-NL"/>
        </w:rPr>
        <w:t xml:space="preserve">Daarbij zal belangrijke en recente jurisprudentie uiteraard </w:t>
      </w:r>
      <w:r w:rsidRPr="00FF6EA1">
        <w:rPr>
          <w:rFonts w:ascii="Arial" w:eastAsia="Times New Roman" w:hAnsi="Arial" w:cs="Arial"/>
          <w:color w:val="000000"/>
          <w:sz w:val="21"/>
          <w:szCs w:val="21"/>
          <w:lang w:eastAsia="nl-NL"/>
        </w:rPr>
        <w:t>worden be</w:t>
      </w:r>
      <w:r w:rsidR="008224B3" w:rsidRPr="00FF6EA1">
        <w:rPr>
          <w:rFonts w:ascii="Arial" w:eastAsia="Times New Roman" w:hAnsi="Arial" w:cs="Arial"/>
          <w:color w:val="000000"/>
          <w:sz w:val="21"/>
          <w:szCs w:val="21"/>
          <w:lang w:eastAsia="nl-NL"/>
        </w:rPr>
        <w:t xml:space="preserve">sproken. </w:t>
      </w:r>
    </w:p>
    <w:p w14:paraId="796A7F44" w14:textId="77777777" w:rsidR="008224B3" w:rsidRPr="00FF6EA1" w:rsidRDefault="008224B3" w:rsidP="007F14E3">
      <w:pPr>
        <w:spacing w:after="0" w:line="240" w:lineRule="auto"/>
        <w:ind w:right="1842"/>
        <w:rPr>
          <w:rFonts w:ascii="Arial" w:hAnsi="Arial" w:cs="Arial"/>
          <w:i/>
          <w:iCs/>
          <w:sz w:val="21"/>
          <w:szCs w:val="21"/>
        </w:rPr>
      </w:pPr>
    </w:p>
    <w:p w14:paraId="05A14539" w14:textId="77777777" w:rsidR="0077223B" w:rsidRPr="00FF6EA1" w:rsidRDefault="004723F4" w:rsidP="007F14E3">
      <w:pPr>
        <w:pStyle w:val="Geenafstand"/>
        <w:ind w:right="1842"/>
        <w:rPr>
          <w:rFonts w:ascii="Arial" w:hAnsi="Arial" w:cs="Arial"/>
          <w:b/>
          <w:sz w:val="21"/>
          <w:szCs w:val="21"/>
        </w:rPr>
      </w:pPr>
      <w:r w:rsidRPr="00FF6EA1">
        <w:rPr>
          <w:rFonts w:ascii="Arial" w:hAnsi="Arial" w:cs="Arial"/>
          <w:b/>
          <w:sz w:val="21"/>
          <w:szCs w:val="21"/>
        </w:rPr>
        <w:t>Onderwerpen</w:t>
      </w:r>
    </w:p>
    <w:p w14:paraId="16E95661" w14:textId="0CDC3164" w:rsidR="00942CB2" w:rsidRPr="00FF6EA1" w:rsidRDefault="00FF6EA1" w:rsidP="007F14E3">
      <w:pPr>
        <w:pStyle w:val="Lijstalinea"/>
        <w:numPr>
          <w:ilvl w:val="0"/>
          <w:numId w:val="5"/>
        </w:numPr>
        <w:autoSpaceDE w:val="0"/>
        <w:autoSpaceDN w:val="0"/>
        <w:adjustRightInd w:val="0"/>
        <w:ind w:right="1842"/>
        <w:rPr>
          <w:rFonts w:ascii="Arial" w:hAnsi="Arial" w:cs="Arial"/>
          <w:sz w:val="21"/>
          <w:szCs w:val="21"/>
        </w:rPr>
      </w:pPr>
      <w:r>
        <w:rPr>
          <w:rFonts w:ascii="Arial" w:hAnsi="Arial" w:cs="Arial"/>
          <w:sz w:val="21"/>
          <w:szCs w:val="21"/>
        </w:rPr>
        <w:t>e</w:t>
      </w:r>
      <w:r w:rsidR="004723F4" w:rsidRPr="00FF6EA1">
        <w:rPr>
          <w:rFonts w:ascii="Arial" w:hAnsi="Arial" w:cs="Arial"/>
          <w:sz w:val="21"/>
          <w:szCs w:val="21"/>
        </w:rPr>
        <w:t xml:space="preserve">inde van rechtswege </w:t>
      </w:r>
    </w:p>
    <w:p w14:paraId="10A38356" w14:textId="4A630411" w:rsidR="00942CB2" w:rsidRPr="00FF6EA1" w:rsidRDefault="00FF6EA1" w:rsidP="007F14E3">
      <w:pPr>
        <w:pStyle w:val="Lijstalinea"/>
        <w:numPr>
          <w:ilvl w:val="0"/>
          <w:numId w:val="3"/>
        </w:numPr>
        <w:autoSpaceDE w:val="0"/>
        <w:autoSpaceDN w:val="0"/>
        <w:adjustRightInd w:val="0"/>
        <w:ind w:right="1842"/>
        <w:rPr>
          <w:rFonts w:ascii="Arial" w:hAnsi="Arial" w:cs="Arial"/>
          <w:sz w:val="21"/>
          <w:szCs w:val="21"/>
        </w:rPr>
      </w:pPr>
      <w:r>
        <w:rPr>
          <w:rFonts w:ascii="Arial" w:hAnsi="Arial" w:cs="Arial"/>
          <w:sz w:val="21"/>
          <w:szCs w:val="21"/>
        </w:rPr>
        <w:t>e</w:t>
      </w:r>
      <w:r w:rsidR="004723F4" w:rsidRPr="00FF6EA1">
        <w:rPr>
          <w:rFonts w:ascii="Arial" w:hAnsi="Arial" w:cs="Arial"/>
          <w:sz w:val="21"/>
          <w:szCs w:val="21"/>
        </w:rPr>
        <w:t>inde met wederzijds goedvinden</w:t>
      </w:r>
    </w:p>
    <w:p w14:paraId="6BF22147" w14:textId="34AFB1D1" w:rsidR="00942CB2" w:rsidRPr="00FF6EA1" w:rsidRDefault="00FF6EA1" w:rsidP="007F14E3">
      <w:pPr>
        <w:pStyle w:val="Lijstalinea"/>
        <w:numPr>
          <w:ilvl w:val="0"/>
          <w:numId w:val="3"/>
        </w:numPr>
        <w:autoSpaceDE w:val="0"/>
        <w:autoSpaceDN w:val="0"/>
        <w:adjustRightInd w:val="0"/>
        <w:ind w:right="1842"/>
        <w:rPr>
          <w:rFonts w:ascii="Arial" w:hAnsi="Arial" w:cs="Arial"/>
          <w:sz w:val="21"/>
          <w:szCs w:val="21"/>
        </w:rPr>
      </w:pPr>
      <w:r>
        <w:rPr>
          <w:rFonts w:ascii="Arial" w:hAnsi="Arial" w:cs="Arial"/>
          <w:sz w:val="21"/>
          <w:szCs w:val="21"/>
        </w:rPr>
        <w:t>o</w:t>
      </w:r>
      <w:r w:rsidR="004723F4" w:rsidRPr="00FF6EA1">
        <w:rPr>
          <w:rFonts w:ascii="Arial" w:hAnsi="Arial" w:cs="Arial"/>
          <w:sz w:val="21"/>
          <w:szCs w:val="21"/>
        </w:rPr>
        <w:t>pzegging door de werkgever en de werknemer</w:t>
      </w:r>
    </w:p>
    <w:p w14:paraId="42F392FC" w14:textId="2C397D3D" w:rsidR="00942CB2" w:rsidRPr="00FF6EA1" w:rsidRDefault="00FF6EA1" w:rsidP="007F14E3">
      <w:pPr>
        <w:pStyle w:val="Lijstalinea"/>
        <w:numPr>
          <w:ilvl w:val="0"/>
          <w:numId w:val="3"/>
        </w:numPr>
        <w:autoSpaceDE w:val="0"/>
        <w:autoSpaceDN w:val="0"/>
        <w:adjustRightInd w:val="0"/>
        <w:ind w:right="1842"/>
        <w:rPr>
          <w:rFonts w:ascii="Arial" w:hAnsi="Arial" w:cs="Arial"/>
          <w:sz w:val="21"/>
          <w:szCs w:val="21"/>
        </w:rPr>
      </w:pPr>
      <w:r>
        <w:rPr>
          <w:rFonts w:ascii="Arial" w:hAnsi="Arial" w:cs="Arial"/>
          <w:sz w:val="21"/>
          <w:szCs w:val="21"/>
        </w:rPr>
        <w:t>o</w:t>
      </w:r>
      <w:r w:rsidR="004723F4" w:rsidRPr="00FF6EA1">
        <w:rPr>
          <w:rFonts w:ascii="Arial" w:hAnsi="Arial" w:cs="Arial"/>
          <w:sz w:val="21"/>
          <w:szCs w:val="21"/>
        </w:rPr>
        <w:t>ntbinding van de arbeidsovereenkomst</w:t>
      </w:r>
    </w:p>
    <w:p w14:paraId="155AA07F" w14:textId="1F41E9AE" w:rsidR="00942CB2" w:rsidRPr="00FF6EA1" w:rsidRDefault="00FF6EA1" w:rsidP="007F14E3">
      <w:pPr>
        <w:pStyle w:val="Lijstalinea"/>
        <w:numPr>
          <w:ilvl w:val="0"/>
          <w:numId w:val="3"/>
        </w:numPr>
        <w:autoSpaceDE w:val="0"/>
        <w:autoSpaceDN w:val="0"/>
        <w:adjustRightInd w:val="0"/>
        <w:ind w:right="1842"/>
        <w:rPr>
          <w:rFonts w:ascii="Arial" w:hAnsi="Arial" w:cs="Arial"/>
          <w:sz w:val="21"/>
          <w:szCs w:val="21"/>
        </w:rPr>
      </w:pPr>
      <w:r>
        <w:rPr>
          <w:rFonts w:ascii="Arial" w:hAnsi="Arial" w:cs="Arial"/>
          <w:sz w:val="21"/>
          <w:szCs w:val="21"/>
        </w:rPr>
        <w:t>o</w:t>
      </w:r>
      <w:r w:rsidR="004723F4" w:rsidRPr="00FF6EA1">
        <w:rPr>
          <w:rFonts w:ascii="Arial" w:hAnsi="Arial" w:cs="Arial"/>
          <w:sz w:val="21"/>
          <w:szCs w:val="21"/>
        </w:rPr>
        <w:t xml:space="preserve">ntslag op staande voet </w:t>
      </w:r>
    </w:p>
    <w:p w14:paraId="50CBDE89" w14:textId="4688380A" w:rsidR="00942CB2" w:rsidRPr="00FF6EA1" w:rsidRDefault="00FF6EA1" w:rsidP="007F14E3">
      <w:pPr>
        <w:pStyle w:val="Lijstalinea"/>
        <w:numPr>
          <w:ilvl w:val="0"/>
          <w:numId w:val="3"/>
        </w:numPr>
        <w:autoSpaceDE w:val="0"/>
        <w:autoSpaceDN w:val="0"/>
        <w:adjustRightInd w:val="0"/>
        <w:spacing w:after="0" w:line="240" w:lineRule="auto"/>
        <w:ind w:right="1842"/>
        <w:rPr>
          <w:rFonts w:ascii="Arial" w:hAnsi="Arial" w:cs="Arial"/>
          <w:sz w:val="21"/>
          <w:szCs w:val="21"/>
        </w:rPr>
      </w:pPr>
      <w:r>
        <w:rPr>
          <w:rFonts w:ascii="Arial" w:hAnsi="Arial" w:cs="Arial"/>
          <w:sz w:val="21"/>
          <w:szCs w:val="21"/>
        </w:rPr>
        <w:t>o</w:t>
      </w:r>
      <w:r w:rsidR="004723F4" w:rsidRPr="00FF6EA1">
        <w:rPr>
          <w:rFonts w:ascii="Arial" w:hAnsi="Arial" w:cs="Arial"/>
          <w:sz w:val="21"/>
          <w:szCs w:val="21"/>
        </w:rPr>
        <w:t xml:space="preserve">ntslaggronden en opzegverboden </w:t>
      </w:r>
    </w:p>
    <w:p w14:paraId="382502AA" w14:textId="486A5C90" w:rsidR="00942CB2" w:rsidRPr="00FF6EA1" w:rsidRDefault="00FF6EA1" w:rsidP="007F14E3">
      <w:pPr>
        <w:pStyle w:val="Lijstalinea"/>
        <w:numPr>
          <w:ilvl w:val="0"/>
          <w:numId w:val="3"/>
        </w:numPr>
        <w:autoSpaceDE w:val="0"/>
        <w:autoSpaceDN w:val="0"/>
        <w:adjustRightInd w:val="0"/>
        <w:spacing w:after="0" w:line="240" w:lineRule="auto"/>
        <w:ind w:right="1842"/>
        <w:rPr>
          <w:rFonts w:ascii="Arial" w:hAnsi="Arial" w:cs="Arial"/>
          <w:sz w:val="21"/>
          <w:szCs w:val="21"/>
        </w:rPr>
      </w:pPr>
      <w:r>
        <w:rPr>
          <w:rFonts w:ascii="Arial" w:hAnsi="Arial" w:cs="Arial"/>
          <w:sz w:val="21"/>
          <w:szCs w:val="21"/>
        </w:rPr>
        <w:t>t</w:t>
      </w:r>
      <w:r w:rsidR="004723F4" w:rsidRPr="00FF6EA1">
        <w:rPr>
          <w:rFonts w:ascii="Arial" w:hAnsi="Arial" w:cs="Arial"/>
          <w:sz w:val="21"/>
          <w:szCs w:val="21"/>
        </w:rPr>
        <w:t xml:space="preserve">ransitievergoeding en andere mogelijke vergoedingen bij ontslag </w:t>
      </w:r>
    </w:p>
    <w:p w14:paraId="7EE405E0" w14:textId="77777777" w:rsidR="00C85304" w:rsidRPr="00FF6EA1" w:rsidRDefault="00C85304" w:rsidP="00C85304">
      <w:pPr>
        <w:autoSpaceDE w:val="0"/>
        <w:autoSpaceDN w:val="0"/>
        <w:adjustRightInd w:val="0"/>
        <w:spacing w:after="0" w:line="240" w:lineRule="auto"/>
        <w:rPr>
          <w:rFonts w:ascii="Arial" w:hAnsi="Arial" w:cs="Arial"/>
          <w:b/>
          <w:bCs/>
          <w:sz w:val="21"/>
          <w:szCs w:val="21"/>
        </w:rPr>
      </w:pPr>
    </w:p>
    <w:p w14:paraId="0CC26594" w14:textId="77777777" w:rsidR="00E03868" w:rsidRPr="00FF6EA1" w:rsidRDefault="004723F4" w:rsidP="00C85304">
      <w:pPr>
        <w:autoSpaceDE w:val="0"/>
        <w:autoSpaceDN w:val="0"/>
        <w:adjustRightInd w:val="0"/>
        <w:spacing w:after="0" w:line="240" w:lineRule="auto"/>
        <w:rPr>
          <w:rFonts w:ascii="Arial" w:hAnsi="Arial" w:cs="Arial"/>
          <w:b/>
          <w:bCs/>
          <w:sz w:val="21"/>
          <w:szCs w:val="21"/>
        </w:rPr>
      </w:pPr>
      <w:r w:rsidRPr="00FF6EA1">
        <w:rPr>
          <w:rFonts w:ascii="Arial" w:hAnsi="Arial" w:cs="Arial"/>
          <w:b/>
          <w:bCs/>
          <w:sz w:val="21"/>
          <w:szCs w:val="21"/>
        </w:rPr>
        <w:t>Tijd</w:t>
      </w:r>
    </w:p>
    <w:p w14:paraId="18BF9458" w14:textId="506CEB76" w:rsidR="004723F4" w:rsidRDefault="00F00B4E" w:rsidP="00C85304">
      <w:pPr>
        <w:autoSpaceDE w:val="0"/>
        <w:autoSpaceDN w:val="0"/>
        <w:adjustRightInd w:val="0"/>
        <w:spacing w:after="0" w:line="240" w:lineRule="auto"/>
        <w:rPr>
          <w:rFonts w:ascii="Arial" w:hAnsi="Arial" w:cs="Arial"/>
          <w:bCs/>
          <w:sz w:val="21"/>
          <w:szCs w:val="21"/>
        </w:rPr>
      </w:pPr>
      <w:r>
        <w:rPr>
          <w:rFonts w:ascii="Arial" w:hAnsi="Arial" w:cs="Arial"/>
          <w:bCs/>
          <w:sz w:val="21"/>
          <w:szCs w:val="21"/>
        </w:rPr>
        <w:t>06-12-2021 14:00-16:00 Sessie 1</w:t>
      </w:r>
    </w:p>
    <w:p w14:paraId="7D91F172" w14:textId="38A172A0" w:rsidR="00F00B4E" w:rsidRPr="00FF6EA1" w:rsidRDefault="00F00B4E" w:rsidP="00C85304">
      <w:pPr>
        <w:autoSpaceDE w:val="0"/>
        <w:autoSpaceDN w:val="0"/>
        <w:adjustRightInd w:val="0"/>
        <w:spacing w:after="0" w:line="240" w:lineRule="auto"/>
        <w:rPr>
          <w:rFonts w:ascii="Arial" w:hAnsi="Arial" w:cs="Arial"/>
          <w:bCs/>
          <w:sz w:val="21"/>
          <w:szCs w:val="21"/>
        </w:rPr>
      </w:pPr>
      <w:r>
        <w:rPr>
          <w:rFonts w:ascii="Arial" w:hAnsi="Arial" w:cs="Arial"/>
          <w:bCs/>
          <w:sz w:val="21"/>
          <w:szCs w:val="21"/>
        </w:rPr>
        <w:t xml:space="preserve">09-12-2021 </w:t>
      </w:r>
      <w:r w:rsidRPr="00F00B4E">
        <w:rPr>
          <w:rFonts w:ascii="Arial" w:hAnsi="Arial" w:cs="Arial"/>
          <w:bCs/>
          <w:sz w:val="21"/>
          <w:szCs w:val="21"/>
        </w:rPr>
        <w:t xml:space="preserve">14:00-16:00 Sessie </w:t>
      </w:r>
      <w:r>
        <w:rPr>
          <w:rFonts w:ascii="Arial" w:hAnsi="Arial" w:cs="Arial"/>
          <w:bCs/>
          <w:sz w:val="21"/>
          <w:szCs w:val="21"/>
        </w:rPr>
        <w:t>2</w:t>
      </w:r>
    </w:p>
    <w:p w14:paraId="08AAA294" w14:textId="77777777" w:rsidR="00E03868" w:rsidRPr="00FF6EA1" w:rsidRDefault="00E03868" w:rsidP="00C85304">
      <w:pPr>
        <w:autoSpaceDE w:val="0"/>
        <w:autoSpaceDN w:val="0"/>
        <w:adjustRightInd w:val="0"/>
        <w:spacing w:after="0" w:line="240" w:lineRule="auto"/>
        <w:rPr>
          <w:rFonts w:ascii="Arial" w:hAnsi="Arial" w:cs="Arial"/>
          <w:b/>
          <w:bCs/>
          <w:sz w:val="21"/>
          <w:szCs w:val="21"/>
        </w:rPr>
      </w:pPr>
    </w:p>
    <w:p w14:paraId="152BBA7F" w14:textId="77777777" w:rsidR="00E03868" w:rsidRPr="00FF6EA1" w:rsidRDefault="004723F4" w:rsidP="00E03868">
      <w:pPr>
        <w:autoSpaceDE w:val="0"/>
        <w:autoSpaceDN w:val="0"/>
        <w:adjustRightInd w:val="0"/>
        <w:spacing w:after="0" w:line="240" w:lineRule="auto"/>
        <w:rPr>
          <w:rFonts w:ascii="Arial" w:hAnsi="Arial" w:cs="Arial"/>
          <w:b/>
          <w:bCs/>
          <w:sz w:val="21"/>
          <w:szCs w:val="21"/>
        </w:rPr>
      </w:pPr>
      <w:r w:rsidRPr="00FF6EA1">
        <w:rPr>
          <w:rFonts w:ascii="Arial" w:hAnsi="Arial" w:cs="Arial"/>
          <w:b/>
          <w:bCs/>
          <w:sz w:val="21"/>
          <w:szCs w:val="21"/>
        </w:rPr>
        <w:t>Kosten</w:t>
      </w:r>
    </w:p>
    <w:p w14:paraId="499E4C7D" w14:textId="4E4DB8CC" w:rsidR="00E03868" w:rsidRPr="00FF6EA1" w:rsidRDefault="004723F4" w:rsidP="00E03868">
      <w:pPr>
        <w:autoSpaceDE w:val="0"/>
        <w:autoSpaceDN w:val="0"/>
        <w:adjustRightInd w:val="0"/>
        <w:spacing w:after="0" w:line="240" w:lineRule="auto"/>
        <w:rPr>
          <w:rFonts w:ascii="Arial" w:hAnsi="Arial" w:cs="Arial"/>
          <w:bCs/>
          <w:sz w:val="21"/>
          <w:szCs w:val="21"/>
        </w:rPr>
      </w:pPr>
      <w:r w:rsidRPr="00FF6EA1">
        <w:rPr>
          <w:rFonts w:ascii="Arial" w:hAnsi="Arial" w:cs="Arial"/>
          <w:bCs/>
          <w:sz w:val="21"/>
          <w:szCs w:val="21"/>
        </w:rPr>
        <w:t>NOAB-leden:</w:t>
      </w:r>
      <w:r w:rsidR="00A66E96" w:rsidRPr="00FF6EA1">
        <w:rPr>
          <w:rFonts w:ascii="Arial" w:hAnsi="Arial" w:cs="Arial"/>
          <w:bCs/>
          <w:sz w:val="21"/>
          <w:szCs w:val="21"/>
        </w:rPr>
        <w:t xml:space="preserve"> </w:t>
      </w:r>
      <w:r w:rsidRPr="00FF6EA1">
        <w:rPr>
          <w:rFonts w:ascii="Arial" w:hAnsi="Arial" w:cs="Arial"/>
          <w:bCs/>
          <w:sz w:val="21"/>
          <w:szCs w:val="21"/>
        </w:rPr>
        <w:t xml:space="preserve">€ </w:t>
      </w:r>
      <w:r w:rsidR="00F00B4E">
        <w:rPr>
          <w:rFonts w:ascii="Arial" w:hAnsi="Arial" w:cs="Arial"/>
          <w:bCs/>
          <w:sz w:val="21"/>
          <w:szCs w:val="21"/>
        </w:rPr>
        <w:t>105</w:t>
      </w:r>
      <w:r w:rsidRPr="00FF6EA1">
        <w:rPr>
          <w:rFonts w:ascii="Arial" w:hAnsi="Arial" w:cs="Arial"/>
          <w:bCs/>
          <w:sz w:val="21"/>
          <w:szCs w:val="21"/>
        </w:rPr>
        <w:t>,00 excl. btw.</w:t>
      </w:r>
    </w:p>
    <w:p w14:paraId="58E933A5" w14:textId="28D2A7A5" w:rsidR="00E03868" w:rsidRPr="00FF6EA1" w:rsidRDefault="004723F4" w:rsidP="00E03868">
      <w:pPr>
        <w:autoSpaceDE w:val="0"/>
        <w:autoSpaceDN w:val="0"/>
        <w:adjustRightInd w:val="0"/>
        <w:spacing w:after="0" w:line="240" w:lineRule="auto"/>
        <w:rPr>
          <w:rFonts w:ascii="Arial" w:hAnsi="Arial" w:cs="Arial"/>
          <w:bCs/>
          <w:sz w:val="21"/>
          <w:szCs w:val="21"/>
        </w:rPr>
      </w:pPr>
      <w:r w:rsidRPr="00FF6EA1">
        <w:rPr>
          <w:rFonts w:ascii="Arial" w:hAnsi="Arial" w:cs="Arial"/>
          <w:bCs/>
          <w:sz w:val="21"/>
          <w:szCs w:val="21"/>
        </w:rPr>
        <w:t xml:space="preserve">Niet-leden: € </w:t>
      </w:r>
      <w:r w:rsidR="00F00B4E">
        <w:rPr>
          <w:rFonts w:ascii="Arial" w:hAnsi="Arial" w:cs="Arial"/>
          <w:bCs/>
          <w:sz w:val="21"/>
          <w:szCs w:val="21"/>
        </w:rPr>
        <w:t>131,25</w:t>
      </w:r>
      <w:r w:rsidRPr="00FF6EA1">
        <w:rPr>
          <w:rFonts w:ascii="Arial" w:hAnsi="Arial" w:cs="Arial"/>
          <w:bCs/>
          <w:sz w:val="21"/>
          <w:szCs w:val="21"/>
        </w:rPr>
        <w:t xml:space="preserve"> excl. btw.</w:t>
      </w:r>
    </w:p>
    <w:p w14:paraId="15D5B4A1" w14:textId="77777777" w:rsidR="00E03868" w:rsidRPr="00FF6EA1" w:rsidRDefault="00E03868" w:rsidP="00C85304">
      <w:pPr>
        <w:autoSpaceDE w:val="0"/>
        <w:autoSpaceDN w:val="0"/>
        <w:adjustRightInd w:val="0"/>
        <w:spacing w:after="0" w:line="240" w:lineRule="auto"/>
        <w:rPr>
          <w:rFonts w:ascii="Arial" w:hAnsi="Arial" w:cs="Arial"/>
          <w:b/>
          <w:bCs/>
          <w:sz w:val="21"/>
          <w:szCs w:val="21"/>
        </w:rPr>
      </w:pPr>
    </w:p>
    <w:p w14:paraId="427F3857" w14:textId="7ACE6413" w:rsidR="00C85304" w:rsidRPr="00FF6EA1" w:rsidRDefault="004723F4" w:rsidP="00C85304">
      <w:pPr>
        <w:autoSpaceDE w:val="0"/>
        <w:autoSpaceDN w:val="0"/>
        <w:adjustRightInd w:val="0"/>
        <w:spacing w:after="0" w:line="240" w:lineRule="auto"/>
        <w:rPr>
          <w:rFonts w:ascii="Arial" w:hAnsi="Arial" w:cs="Arial"/>
          <w:b/>
          <w:bCs/>
          <w:sz w:val="21"/>
          <w:szCs w:val="21"/>
        </w:rPr>
      </w:pPr>
      <w:r w:rsidRPr="00FF6EA1">
        <w:rPr>
          <w:rFonts w:ascii="Arial" w:hAnsi="Arial" w:cs="Arial"/>
          <w:b/>
          <w:bCs/>
          <w:sz w:val="21"/>
          <w:szCs w:val="21"/>
        </w:rPr>
        <w:t>Docent</w:t>
      </w:r>
    </w:p>
    <w:p w14:paraId="25A12FC2" w14:textId="2EA79C10" w:rsidR="00942CB2" w:rsidRPr="00FF6EA1" w:rsidRDefault="000356F6" w:rsidP="00942CB2">
      <w:pPr>
        <w:autoSpaceDE w:val="0"/>
        <w:autoSpaceDN w:val="0"/>
        <w:adjustRightInd w:val="0"/>
        <w:spacing w:after="0" w:line="240" w:lineRule="auto"/>
        <w:rPr>
          <w:rFonts w:ascii="Arial" w:hAnsi="Arial" w:cs="Arial"/>
          <w:sz w:val="21"/>
          <w:szCs w:val="21"/>
        </w:rPr>
      </w:pPr>
      <w:r>
        <w:rPr>
          <w:rFonts w:ascii="Arial" w:hAnsi="Arial" w:cs="Arial"/>
          <w:sz w:val="21"/>
          <w:szCs w:val="21"/>
        </w:rPr>
        <w:t>m</w:t>
      </w:r>
      <w:r w:rsidR="004723F4" w:rsidRPr="00FF6EA1">
        <w:rPr>
          <w:rFonts w:ascii="Arial" w:hAnsi="Arial" w:cs="Arial"/>
          <w:sz w:val="21"/>
          <w:szCs w:val="21"/>
        </w:rPr>
        <w:t xml:space="preserve">r. Marieke </w:t>
      </w:r>
      <w:proofErr w:type="spellStart"/>
      <w:r w:rsidR="004723F4" w:rsidRPr="00FF6EA1">
        <w:rPr>
          <w:rFonts w:ascii="Arial" w:hAnsi="Arial" w:cs="Arial"/>
          <w:sz w:val="21"/>
          <w:szCs w:val="21"/>
        </w:rPr>
        <w:t>Hulstijn</w:t>
      </w:r>
      <w:proofErr w:type="spellEnd"/>
      <w:r w:rsidR="004723F4" w:rsidRPr="00FF6EA1">
        <w:rPr>
          <w:rFonts w:ascii="Arial" w:hAnsi="Arial" w:cs="Arial"/>
          <w:sz w:val="21"/>
          <w:szCs w:val="21"/>
        </w:rPr>
        <w:t>-Botter is een ervaren advocaat op het gebied van arbeidsrecht in brede zin.</w:t>
      </w:r>
    </w:p>
    <w:p w14:paraId="4B74DC70" w14:textId="0CC43FC3" w:rsidR="00C85304" w:rsidRPr="00FF6EA1" w:rsidRDefault="004723F4" w:rsidP="00942CB2">
      <w:pPr>
        <w:autoSpaceDE w:val="0"/>
        <w:autoSpaceDN w:val="0"/>
        <w:adjustRightInd w:val="0"/>
        <w:spacing w:after="0" w:line="240" w:lineRule="auto"/>
        <w:rPr>
          <w:rFonts w:ascii="Arial" w:hAnsi="Arial" w:cs="Arial"/>
          <w:sz w:val="21"/>
          <w:szCs w:val="21"/>
        </w:rPr>
      </w:pPr>
      <w:r w:rsidRPr="00FF6EA1">
        <w:rPr>
          <w:rFonts w:ascii="Arial" w:hAnsi="Arial" w:cs="Arial"/>
          <w:sz w:val="21"/>
          <w:szCs w:val="21"/>
        </w:rPr>
        <w:lastRenderedPageBreak/>
        <w:t>Haar klanten zijn vooral werkgevers. Naast het arbeidsrecht houdt Marieke zich ook bezig met het</w:t>
      </w:r>
      <w:r w:rsidR="00FF6EA1">
        <w:rPr>
          <w:rFonts w:ascii="Arial" w:hAnsi="Arial" w:cs="Arial"/>
          <w:sz w:val="21"/>
          <w:szCs w:val="21"/>
        </w:rPr>
        <w:t xml:space="preserve"> </w:t>
      </w:r>
      <w:r w:rsidRPr="00FF6EA1">
        <w:rPr>
          <w:rFonts w:ascii="Arial" w:hAnsi="Arial" w:cs="Arial"/>
          <w:sz w:val="21"/>
          <w:szCs w:val="21"/>
        </w:rPr>
        <w:t>tucht- en klachtrecht, zowel het medisch tuchtrecht als bijvoorbeeld het tuchtrecht voor advocaten.</w:t>
      </w:r>
    </w:p>
    <w:p w14:paraId="5D399532" w14:textId="77777777" w:rsidR="00942CB2" w:rsidRPr="00FF6EA1" w:rsidRDefault="00942CB2" w:rsidP="00942CB2">
      <w:pPr>
        <w:autoSpaceDE w:val="0"/>
        <w:autoSpaceDN w:val="0"/>
        <w:adjustRightInd w:val="0"/>
        <w:spacing w:after="0" w:line="240" w:lineRule="auto"/>
        <w:rPr>
          <w:rFonts w:ascii="Arial" w:hAnsi="Arial" w:cs="Arial"/>
          <w:sz w:val="21"/>
          <w:szCs w:val="21"/>
        </w:rPr>
      </w:pPr>
    </w:p>
    <w:p w14:paraId="051D7735" w14:textId="5FCECC2B" w:rsidR="00C85304" w:rsidRPr="00FF6EA1" w:rsidRDefault="004723F4" w:rsidP="00C85304">
      <w:pPr>
        <w:autoSpaceDE w:val="0"/>
        <w:autoSpaceDN w:val="0"/>
        <w:adjustRightInd w:val="0"/>
        <w:spacing w:after="0" w:line="240" w:lineRule="auto"/>
        <w:rPr>
          <w:rFonts w:ascii="Arial" w:hAnsi="Arial" w:cs="Arial"/>
          <w:b/>
          <w:bCs/>
          <w:sz w:val="21"/>
          <w:szCs w:val="21"/>
        </w:rPr>
      </w:pPr>
      <w:r w:rsidRPr="00FF6EA1">
        <w:rPr>
          <w:rFonts w:ascii="Arial" w:hAnsi="Arial" w:cs="Arial"/>
          <w:b/>
          <w:bCs/>
          <w:sz w:val="21"/>
          <w:szCs w:val="21"/>
        </w:rPr>
        <w:t>PE-punten</w:t>
      </w:r>
    </w:p>
    <w:p w14:paraId="5672F023" w14:textId="7699F7D7" w:rsidR="00C85304" w:rsidRPr="00FF6EA1" w:rsidRDefault="004723F4" w:rsidP="00C85304">
      <w:pPr>
        <w:autoSpaceDE w:val="0"/>
        <w:autoSpaceDN w:val="0"/>
        <w:adjustRightInd w:val="0"/>
        <w:spacing w:after="0" w:line="240" w:lineRule="auto"/>
        <w:rPr>
          <w:rFonts w:ascii="Arial" w:hAnsi="Arial" w:cs="Arial"/>
          <w:sz w:val="21"/>
          <w:szCs w:val="21"/>
        </w:rPr>
      </w:pPr>
      <w:r w:rsidRPr="00FF6EA1">
        <w:rPr>
          <w:rFonts w:ascii="Arial" w:hAnsi="Arial" w:cs="Arial"/>
          <w:sz w:val="21"/>
          <w:szCs w:val="21"/>
        </w:rPr>
        <w:t xml:space="preserve">NOAB </w:t>
      </w:r>
      <w:r w:rsidR="00F00B4E">
        <w:rPr>
          <w:rFonts w:ascii="Arial" w:hAnsi="Arial" w:cs="Arial"/>
          <w:sz w:val="21"/>
          <w:szCs w:val="21"/>
        </w:rPr>
        <w:t>4</w:t>
      </w:r>
    </w:p>
    <w:p w14:paraId="12735E49" w14:textId="77777777" w:rsidR="0045402E" w:rsidRPr="00FF6EA1" w:rsidRDefault="004723F4" w:rsidP="00256694">
      <w:pPr>
        <w:autoSpaceDE w:val="0"/>
        <w:autoSpaceDN w:val="0"/>
        <w:adjustRightInd w:val="0"/>
        <w:spacing w:after="0" w:line="240" w:lineRule="auto"/>
        <w:rPr>
          <w:rFonts w:ascii="Arial" w:hAnsi="Arial" w:cs="Arial"/>
          <w:sz w:val="21"/>
          <w:szCs w:val="21"/>
        </w:rPr>
      </w:pPr>
      <w:r w:rsidRPr="00FF6EA1">
        <w:rPr>
          <w:rFonts w:ascii="Arial" w:hAnsi="Arial" w:cs="Arial"/>
          <w:sz w:val="21"/>
          <w:szCs w:val="21"/>
        </w:rPr>
        <w:t>RB</w:t>
      </w:r>
    </w:p>
    <w:p w14:paraId="3D9A8582" w14:textId="5E599CCC" w:rsidR="007405F3" w:rsidRPr="00FF6EA1" w:rsidRDefault="004723F4" w:rsidP="00DF7C93">
      <w:pPr>
        <w:autoSpaceDE w:val="0"/>
        <w:autoSpaceDN w:val="0"/>
        <w:adjustRightInd w:val="0"/>
        <w:spacing w:after="0" w:line="240" w:lineRule="auto"/>
        <w:rPr>
          <w:rFonts w:cstheme="minorHAnsi"/>
          <w:sz w:val="21"/>
          <w:szCs w:val="21"/>
        </w:rPr>
      </w:pPr>
      <w:r w:rsidRPr="00FF6EA1">
        <w:rPr>
          <w:rFonts w:ascii="Arial" w:hAnsi="Arial" w:cs="Arial"/>
          <w:sz w:val="21"/>
          <w:szCs w:val="21"/>
        </w:rPr>
        <w:t>NIRPA</w:t>
      </w:r>
    </w:p>
    <w:sectPr w:rsidR="007405F3" w:rsidRPr="00FF6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BC8"/>
    <w:multiLevelType w:val="hybridMultilevel"/>
    <w:tmpl w:val="4E36D160"/>
    <w:lvl w:ilvl="0" w:tplc="6818C4D2">
      <w:start w:val="1"/>
      <w:numFmt w:val="bullet"/>
      <w:lvlText w:val="•"/>
      <w:lvlJc w:val="left"/>
      <w:pPr>
        <w:tabs>
          <w:tab w:val="num" w:pos="720"/>
        </w:tabs>
        <w:ind w:left="720" w:hanging="360"/>
      </w:pPr>
      <w:rPr>
        <w:rFonts w:ascii="Arial" w:hAnsi="Arial" w:hint="default"/>
      </w:rPr>
    </w:lvl>
    <w:lvl w:ilvl="1" w:tplc="5106DCCA" w:tentative="1">
      <w:start w:val="1"/>
      <w:numFmt w:val="bullet"/>
      <w:lvlText w:val="•"/>
      <w:lvlJc w:val="left"/>
      <w:pPr>
        <w:tabs>
          <w:tab w:val="num" w:pos="1440"/>
        </w:tabs>
        <w:ind w:left="1440" w:hanging="360"/>
      </w:pPr>
      <w:rPr>
        <w:rFonts w:ascii="Arial" w:hAnsi="Arial" w:hint="default"/>
      </w:rPr>
    </w:lvl>
    <w:lvl w:ilvl="2" w:tplc="E72E4ECA" w:tentative="1">
      <w:start w:val="1"/>
      <w:numFmt w:val="bullet"/>
      <w:lvlText w:val="•"/>
      <w:lvlJc w:val="left"/>
      <w:pPr>
        <w:tabs>
          <w:tab w:val="num" w:pos="2160"/>
        </w:tabs>
        <w:ind w:left="2160" w:hanging="360"/>
      </w:pPr>
      <w:rPr>
        <w:rFonts w:ascii="Arial" w:hAnsi="Arial" w:hint="default"/>
      </w:rPr>
    </w:lvl>
    <w:lvl w:ilvl="3" w:tplc="24308D36" w:tentative="1">
      <w:start w:val="1"/>
      <w:numFmt w:val="bullet"/>
      <w:lvlText w:val="•"/>
      <w:lvlJc w:val="left"/>
      <w:pPr>
        <w:tabs>
          <w:tab w:val="num" w:pos="2880"/>
        </w:tabs>
        <w:ind w:left="2880" w:hanging="360"/>
      </w:pPr>
      <w:rPr>
        <w:rFonts w:ascii="Arial" w:hAnsi="Arial" w:hint="default"/>
      </w:rPr>
    </w:lvl>
    <w:lvl w:ilvl="4" w:tplc="ECA87E82" w:tentative="1">
      <w:start w:val="1"/>
      <w:numFmt w:val="bullet"/>
      <w:lvlText w:val="•"/>
      <w:lvlJc w:val="left"/>
      <w:pPr>
        <w:tabs>
          <w:tab w:val="num" w:pos="3600"/>
        </w:tabs>
        <w:ind w:left="3600" w:hanging="360"/>
      </w:pPr>
      <w:rPr>
        <w:rFonts w:ascii="Arial" w:hAnsi="Arial" w:hint="default"/>
      </w:rPr>
    </w:lvl>
    <w:lvl w:ilvl="5" w:tplc="BEB47CF0" w:tentative="1">
      <w:start w:val="1"/>
      <w:numFmt w:val="bullet"/>
      <w:lvlText w:val="•"/>
      <w:lvlJc w:val="left"/>
      <w:pPr>
        <w:tabs>
          <w:tab w:val="num" w:pos="4320"/>
        </w:tabs>
        <w:ind w:left="4320" w:hanging="360"/>
      </w:pPr>
      <w:rPr>
        <w:rFonts w:ascii="Arial" w:hAnsi="Arial" w:hint="default"/>
      </w:rPr>
    </w:lvl>
    <w:lvl w:ilvl="6" w:tplc="9DF8A268" w:tentative="1">
      <w:start w:val="1"/>
      <w:numFmt w:val="bullet"/>
      <w:lvlText w:val="•"/>
      <w:lvlJc w:val="left"/>
      <w:pPr>
        <w:tabs>
          <w:tab w:val="num" w:pos="5040"/>
        </w:tabs>
        <w:ind w:left="5040" w:hanging="360"/>
      </w:pPr>
      <w:rPr>
        <w:rFonts w:ascii="Arial" w:hAnsi="Arial" w:hint="default"/>
      </w:rPr>
    </w:lvl>
    <w:lvl w:ilvl="7" w:tplc="FFF4DCA6" w:tentative="1">
      <w:start w:val="1"/>
      <w:numFmt w:val="bullet"/>
      <w:lvlText w:val="•"/>
      <w:lvlJc w:val="left"/>
      <w:pPr>
        <w:tabs>
          <w:tab w:val="num" w:pos="5760"/>
        </w:tabs>
        <w:ind w:left="5760" w:hanging="360"/>
      </w:pPr>
      <w:rPr>
        <w:rFonts w:ascii="Arial" w:hAnsi="Arial" w:hint="default"/>
      </w:rPr>
    </w:lvl>
    <w:lvl w:ilvl="8" w:tplc="779E77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D302B1"/>
    <w:multiLevelType w:val="hybridMultilevel"/>
    <w:tmpl w:val="D5F222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2505ED"/>
    <w:multiLevelType w:val="hybridMultilevel"/>
    <w:tmpl w:val="E7229F4A"/>
    <w:lvl w:ilvl="0" w:tplc="8EEA3D4A">
      <w:start w:val="1"/>
      <w:numFmt w:val="bullet"/>
      <w:lvlText w:val=""/>
      <w:lvlJc w:val="left"/>
      <w:pPr>
        <w:ind w:left="720" w:hanging="360"/>
      </w:pPr>
      <w:rPr>
        <w:rFonts w:ascii="Wingdings" w:hAnsi="Wingdings" w:hint="default"/>
      </w:rPr>
    </w:lvl>
    <w:lvl w:ilvl="1" w:tplc="C2585658">
      <w:start w:val="1"/>
      <w:numFmt w:val="bullet"/>
      <w:lvlText w:val="o"/>
      <w:lvlJc w:val="left"/>
      <w:pPr>
        <w:ind w:left="1440" w:hanging="360"/>
      </w:pPr>
      <w:rPr>
        <w:rFonts w:ascii="Courier New" w:hAnsi="Courier New" w:cs="Courier New" w:hint="default"/>
      </w:rPr>
    </w:lvl>
    <w:lvl w:ilvl="2" w:tplc="D01AF0E8">
      <w:start w:val="1"/>
      <w:numFmt w:val="bullet"/>
      <w:lvlText w:val=""/>
      <w:lvlJc w:val="left"/>
      <w:pPr>
        <w:ind w:left="2160" w:hanging="360"/>
      </w:pPr>
      <w:rPr>
        <w:rFonts w:ascii="Wingdings" w:hAnsi="Wingdings" w:hint="default"/>
      </w:rPr>
    </w:lvl>
    <w:lvl w:ilvl="3" w:tplc="A4945FA0">
      <w:start w:val="1"/>
      <w:numFmt w:val="bullet"/>
      <w:lvlText w:val=""/>
      <w:lvlJc w:val="left"/>
      <w:pPr>
        <w:ind w:left="2880" w:hanging="360"/>
      </w:pPr>
      <w:rPr>
        <w:rFonts w:ascii="Symbol" w:hAnsi="Symbol" w:hint="default"/>
      </w:rPr>
    </w:lvl>
    <w:lvl w:ilvl="4" w:tplc="FEE2CABE">
      <w:start w:val="1"/>
      <w:numFmt w:val="bullet"/>
      <w:lvlText w:val="o"/>
      <w:lvlJc w:val="left"/>
      <w:pPr>
        <w:ind w:left="3600" w:hanging="360"/>
      </w:pPr>
      <w:rPr>
        <w:rFonts w:ascii="Courier New" w:hAnsi="Courier New" w:cs="Courier New" w:hint="default"/>
      </w:rPr>
    </w:lvl>
    <w:lvl w:ilvl="5" w:tplc="910CFDEE">
      <w:start w:val="1"/>
      <w:numFmt w:val="bullet"/>
      <w:lvlText w:val=""/>
      <w:lvlJc w:val="left"/>
      <w:pPr>
        <w:ind w:left="4320" w:hanging="360"/>
      </w:pPr>
      <w:rPr>
        <w:rFonts w:ascii="Wingdings" w:hAnsi="Wingdings" w:hint="default"/>
      </w:rPr>
    </w:lvl>
    <w:lvl w:ilvl="6" w:tplc="21CE66C4">
      <w:start w:val="1"/>
      <w:numFmt w:val="bullet"/>
      <w:lvlText w:val=""/>
      <w:lvlJc w:val="left"/>
      <w:pPr>
        <w:ind w:left="5040" w:hanging="360"/>
      </w:pPr>
      <w:rPr>
        <w:rFonts w:ascii="Symbol" w:hAnsi="Symbol" w:hint="default"/>
      </w:rPr>
    </w:lvl>
    <w:lvl w:ilvl="7" w:tplc="F6BE9D3E">
      <w:start w:val="1"/>
      <w:numFmt w:val="bullet"/>
      <w:lvlText w:val="o"/>
      <w:lvlJc w:val="left"/>
      <w:pPr>
        <w:ind w:left="5760" w:hanging="360"/>
      </w:pPr>
      <w:rPr>
        <w:rFonts w:ascii="Courier New" w:hAnsi="Courier New" w:cs="Courier New" w:hint="default"/>
      </w:rPr>
    </w:lvl>
    <w:lvl w:ilvl="8" w:tplc="F266E1A2">
      <w:start w:val="1"/>
      <w:numFmt w:val="bullet"/>
      <w:lvlText w:val=""/>
      <w:lvlJc w:val="left"/>
      <w:pPr>
        <w:ind w:left="6480" w:hanging="360"/>
      </w:pPr>
      <w:rPr>
        <w:rFonts w:ascii="Wingdings" w:hAnsi="Wingdings" w:hint="default"/>
      </w:rPr>
    </w:lvl>
  </w:abstractNum>
  <w:abstractNum w:abstractNumId="3" w15:restartNumberingAfterBreak="0">
    <w:nsid w:val="5BC72255"/>
    <w:multiLevelType w:val="hybridMultilevel"/>
    <w:tmpl w:val="C2DAA1FC"/>
    <w:lvl w:ilvl="0" w:tplc="742E8258">
      <w:start w:val="1"/>
      <w:numFmt w:val="bullet"/>
      <w:lvlText w:val=""/>
      <w:lvlJc w:val="left"/>
      <w:pPr>
        <w:ind w:left="720" w:hanging="360"/>
      </w:pPr>
      <w:rPr>
        <w:rFonts w:ascii="Symbol" w:hAnsi="Symbol" w:hint="default"/>
      </w:rPr>
    </w:lvl>
    <w:lvl w:ilvl="1" w:tplc="E68E93C0" w:tentative="1">
      <w:start w:val="1"/>
      <w:numFmt w:val="bullet"/>
      <w:lvlText w:val="o"/>
      <w:lvlJc w:val="left"/>
      <w:pPr>
        <w:ind w:left="1440" w:hanging="360"/>
      </w:pPr>
      <w:rPr>
        <w:rFonts w:ascii="Courier New" w:hAnsi="Courier New" w:cs="Courier New" w:hint="default"/>
      </w:rPr>
    </w:lvl>
    <w:lvl w:ilvl="2" w:tplc="D5B63136" w:tentative="1">
      <w:start w:val="1"/>
      <w:numFmt w:val="bullet"/>
      <w:lvlText w:val=""/>
      <w:lvlJc w:val="left"/>
      <w:pPr>
        <w:ind w:left="2160" w:hanging="360"/>
      </w:pPr>
      <w:rPr>
        <w:rFonts w:ascii="Wingdings" w:hAnsi="Wingdings" w:hint="default"/>
      </w:rPr>
    </w:lvl>
    <w:lvl w:ilvl="3" w:tplc="4BD6A9F6" w:tentative="1">
      <w:start w:val="1"/>
      <w:numFmt w:val="bullet"/>
      <w:lvlText w:val=""/>
      <w:lvlJc w:val="left"/>
      <w:pPr>
        <w:ind w:left="2880" w:hanging="360"/>
      </w:pPr>
      <w:rPr>
        <w:rFonts w:ascii="Symbol" w:hAnsi="Symbol" w:hint="default"/>
      </w:rPr>
    </w:lvl>
    <w:lvl w:ilvl="4" w:tplc="EACAE286" w:tentative="1">
      <w:start w:val="1"/>
      <w:numFmt w:val="bullet"/>
      <w:lvlText w:val="o"/>
      <w:lvlJc w:val="left"/>
      <w:pPr>
        <w:ind w:left="3600" w:hanging="360"/>
      </w:pPr>
      <w:rPr>
        <w:rFonts w:ascii="Courier New" w:hAnsi="Courier New" w:cs="Courier New" w:hint="default"/>
      </w:rPr>
    </w:lvl>
    <w:lvl w:ilvl="5" w:tplc="DF8EC7EA" w:tentative="1">
      <w:start w:val="1"/>
      <w:numFmt w:val="bullet"/>
      <w:lvlText w:val=""/>
      <w:lvlJc w:val="left"/>
      <w:pPr>
        <w:ind w:left="4320" w:hanging="360"/>
      </w:pPr>
      <w:rPr>
        <w:rFonts w:ascii="Wingdings" w:hAnsi="Wingdings" w:hint="default"/>
      </w:rPr>
    </w:lvl>
    <w:lvl w:ilvl="6" w:tplc="04C2C6EA" w:tentative="1">
      <w:start w:val="1"/>
      <w:numFmt w:val="bullet"/>
      <w:lvlText w:val=""/>
      <w:lvlJc w:val="left"/>
      <w:pPr>
        <w:ind w:left="5040" w:hanging="360"/>
      </w:pPr>
      <w:rPr>
        <w:rFonts w:ascii="Symbol" w:hAnsi="Symbol" w:hint="default"/>
      </w:rPr>
    </w:lvl>
    <w:lvl w:ilvl="7" w:tplc="7A14BCA4" w:tentative="1">
      <w:start w:val="1"/>
      <w:numFmt w:val="bullet"/>
      <w:lvlText w:val="o"/>
      <w:lvlJc w:val="left"/>
      <w:pPr>
        <w:ind w:left="5760" w:hanging="360"/>
      </w:pPr>
      <w:rPr>
        <w:rFonts w:ascii="Courier New" w:hAnsi="Courier New" w:cs="Courier New" w:hint="default"/>
      </w:rPr>
    </w:lvl>
    <w:lvl w:ilvl="8" w:tplc="959CEB64" w:tentative="1">
      <w:start w:val="1"/>
      <w:numFmt w:val="bullet"/>
      <w:lvlText w:val=""/>
      <w:lvlJc w:val="left"/>
      <w:pPr>
        <w:ind w:left="6480" w:hanging="360"/>
      </w:pPr>
      <w:rPr>
        <w:rFonts w:ascii="Wingdings" w:hAnsi="Wingdings" w:hint="default"/>
      </w:rPr>
    </w:lvl>
  </w:abstractNum>
  <w:abstractNum w:abstractNumId="4" w15:restartNumberingAfterBreak="0">
    <w:nsid w:val="62786BF2"/>
    <w:multiLevelType w:val="hybridMultilevel"/>
    <w:tmpl w:val="2BFA99F0"/>
    <w:lvl w:ilvl="0" w:tplc="D3807E92">
      <w:numFmt w:val="bullet"/>
      <w:lvlText w:val="•"/>
      <w:lvlJc w:val="left"/>
      <w:pPr>
        <w:ind w:left="360" w:hanging="360"/>
      </w:pPr>
      <w:rPr>
        <w:rFonts w:ascii="Calibri" w:eastAsiaTheme="minorHAnsi" w:hAnsi="Calibri" w:cs="TimesNewRomanPSMT" w:hint="default"/>
      </w:rPr>
    </w:lvl>
    <w:lvl w:ilvl="1" w:tplc="40487A9A" w:tentative="1">
      <w:start w:val="1"/>
      <w:numFmt w:val="bullet"/>
      <w:lvlText w:val="o"/>
      <w:lvlJc w:val="left"/>
      <w:pPr>
        <w:ind w:left="1080" w:hanging="360"/>
      </w:pPr>
      <w:rPr>
        <w:rFonts w:ascii="Courier New" w:hAnsi="Courier New" w:cs="Courier New" w:hint="default"/>
      </w:rPr>
    </w:lvl>
    <w:lvl w:ilvl="2" w:tplc="CF6C1302" w:tentative="1">
      <w:start w:val="1"/>
      <w:numFmt w:val="bullet"/>
      <w:lvlText w:val=""/>
      <w:lvlJc w:val="left"/>
      <w:pPr>
        <w:ind w:left="1800" w:hanging="360"/>
      </w:pPr>
      <w:rPr>
        <w:rFonts w:ascii="Wingdings" w:hAnsi="Wingdings" w:hint="default"/>
      </w:rPr>
    </w:lvl>
    <w:lvl w:ilvl="3" w:tplc="A0242976" w:tentative="1">
      <w:start w:val="1"/>
      <w:numFmt w:val="bullet"/>
      <w:lvlText w:val=""/>
      <w:lvlJc w:val="left"/>
      <w:pPr>
        <w:ind w:left="2520" w:hanging="360"/>
      </w:pPr>
      <w:rPr>
        <w:rFonts w:ascii="Symbol" w:hAnsi="Symbol" w:hint="default"/>
      </w:rPr>
    </w:lvl>
    <w:lvl w:ilvl="4" w:tplc="0478CDBC" w:tentative="1">
      <w:start w:val="1"/>
      <w:numFmt w:val="bullet"/>
      <w:lvlText w:val="o"/>
      <w:lvlJc w:val="left"/>
      <w:pPr>
        <w:ind w:left="3240" w:hanging="360"/>
      </w:pPr>
      <w:rPr>
        <w:rFonts w:ascii="Courier New" w:hAnsi="Courier New" w:cs="Courier New" w:hint="default"/>
      </w:rPr>
    </w:lvl>
    <w:lvl w:ilvl="5" w:tplc="24FC2900" w:tentative="1">
      <w:start w:val="1"/>
      <w:numFmt w:val="bullet"/>
      <w:lvlText w:val=""/>
      <w:lvlJc w:val="left"/>
      <w:pPr>
        <w:ind w:left="3960" w:hanging="360"/>
      </w:pPr>
      <w:rPr>
        <w:rFonts w:ascii="Wingdings" w:hAnsi="Wingdings" w:hint="default"/>
      </w:rPr>
    </w:lvl>
    <w:lvl w:ilvl="6" w:tplc="297C02FA" w:tentative="1">
      <w:start w:val="1"/>
      <w:numFmt w:val="bullet"/>
      <w:lvlText w:val=""/>
      <w:lvlJc w:val="left"/>
      <w:pPr>
        <w:ind w:left="4680" w:hanging="360"/>
      </w:pPr>
      <w:rPr>
        <w:rFonts w:ascii="Symbol" w:hAnsi="Symbol" w:hint="default"/>
      </w:rPr>
    </w:lvl>
    <w:lvl w:ilvl="7" w:tplc="7F405518" w:tentative="1">
      <w:start w:val="1"/>
      <w:numFmt w:val="bullet"/>
      <w:lvlText w:val="o"/>
      <w:lvlJc w:val="left"/>
      <w:pPr>
        <w:ind w:left="5400" w:hanging="360"/>
      </w:pPr>
      <w:rPr>
        <w:rFonts w:ascii="Courier New" w:hAnsi="Courier New" w:cs="Courier New" w:hint="default"/>
      </w:rPr>
    </w:lvl>
    <w:lvl w:ilvl="8" w:tplc="D40A10AC"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04"/>
    <w:rsid w:val="000356F6"/>
    <w:rsid w:val="00056ABC"/>
    <w:rsid w:val="000871E5"/>
    <w:rsid w:val="000E3698"/>
    <w:rsid w:val="00160CE9"/>
    <w:rsid w:val="00192005"/>
    <w:rsid w:val="00232FB1"/>
    <w:rsid w:val="00256694"/>
    <w:rsid w:val="002948AB"/>
    <w:rsid w:val="002B02BE"/>
    <w:rsid w:val="002E61AE"/>
    <w:rsid w:val="00307236"/>
    <w:rsid w:val="00316C3B"/>
    <w:rsid w:val="00342333"/>
    <w:rsid w:val="003C7775"/>
    <w:rsid w:val="00405399"/>
    <w:rsid w:val="00434590"/>
    <w:rsid w:val="004471BE"/>
    <w:rsid w:val="0045402E"/>
    <w:rsid w:val="004625D8"/>
    <w:rsid w:val="004723F4"/>
    <w:rsid w:val="004B5463"/>
    <w:rsid w:val="004C6056"/>
    <w:rsid w:val="005743FA"/>
    <w:rsid w:val="0059712A"/>
    <w:rsid w:val="00682230"/>
    <w:rsid w:val="0068757D"/>
    <w:rsid w:val="006B0F64"/>
    <w:rsid w:val="007405F3"/>
    <w:rsid w:val="0077223B"/>
    <w:rsid w:val="00783FD0"/>
    <w:rsid w:val="007D6370"/>
    <w:rsid w:val="007F14E3"/>
    <w:rsid w:val="008224B3"/>
    <w:rsid w:val="008A3450"/>
    <w:rsid w:val="008B5BBA"/>
    <w:rsid w:val="0090123C"/>
    <w:rsid w:val="00916FAE"/>
    <w:rsid w:val="0091784F"/>
    <w:rsid w:val="00917E3C"/>
    <w:rsid w:val="00942CB2"/>
    <w:rsid w:val="00A31C30"/>
    <w:rsid w:val="00A66E96"/>
    <w:rsid w:val="00A8693D"/>
    <w:rsid w:val="00AC1E2E"/>
    <w:rsid w:val="00B116CB"/>
    <w:rsid w:val="00B66762"/>
    <w:rsid w:val="00BD15B5"/>
    <w:rsid w:val="00BF704F"/>
    <w:rsid w:val="00C20035"/>
    <w:rsid w:val="00C85304"/>
    <w:rsid w:val="00CA12FF"/>
    <w:rsid w:val="00D022DC"/>
    <w:rsid w:val="00DB416D"/>
    <w:rsid w:val="00DC1749"/>
    <w:rsid w:val="00DD4348"/>
    <w:rsid w:val="00DF7C93"/>
    <w:rsid w:val="00E03868"/>
    <w:rsid w:val="00E8656D"/>
    <w:rsid w:val="00E94C13"/>
    <w:rsid w:val="00EB060B"/>
    <w:rsid w:val="00F00B4E"/>
    <w:rsid w:val="00F270AF"/>
    <w:rsid w:val="00F42A1F"/>
    <w:rsid w:val="00F47638"/>
    <w:rsid w:val="00F968BC"/>
    <w:rsid w:val="00FF6E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ABA0"/>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 w:type="character" w:styleId="Nadruk">
    <w:name w:val="Emphasis"/>
    <w:basedOn w:val="Standaardalinea-lettertype"/>
    <w:uiPriority w:val="20"/>
    <w:qFormat/>
    <w:rsid w:val="00DD43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13" ma:contentTypeDescription="Een nieuw document maken." ma:contentTypeScope="" ma:versionID="10fdfda5a2d71a0fc2fa790ef7d5b1da">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9770ff59366b554e21fff1e579f9a4c9"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3DD17-1058-4C05-BB5C-2C7225704A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9EF7C7-6F3A-4907-9572-47D54C267DFF}">
  <ds:schemaRefs>
    <ds:schemaRef ds:uri="http://schemas.openxmlformats.org/officeDocument/2006/bibliography"/>
  </ds:schemaRefs>
</ds:datastoreItem>
</file>

<file path=customXml/itemProps3.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4.xml><?xml version="1.0" encoding="utf-8"?>
<ds:datastoreItem xmlns:ds="http://schemas.openxmlformats.org/officeDocument/2006/customXml" ds:itemID="{35589ADF-1E92-4EC8-8949-A408B264D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85d24bbd-b107-4960-a7b2-524d59faa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430</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Gorissen</dc:creator>
  <cp:lastModifiedBy>Janine Molin</cp:lastModifiedBy>
  <cp:revision>5</cp:revision>
  <cp:lastPrinted>1970-01-01T01:00:00Z</cp:lastPrinted>
  <dcterms:created xsi:type="dcterms:W3CDTF">2021-06-14T14:00:00Z</dcterms:created>
  <dcterms:modified xsi:type="dcterms:W3CDTF">2021-06-16T08:03:00Z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